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18" w:rsidRPr="007B1486" w:rsidRDefault="00DD4E18" w:rsidP="007B1486">
      <w:pPr>
        <w:shd w:val="clear" w:color="auto" w:fill="FFFFFF"/>
        <w:spacing w:after="450"/>
        <w:jc w:val="center"/>
        <w:outlineLvl w:val="0"/>
        <w:rPr>
          <w:rFonts w:eastAsia="Times New Roman" w:cs="Times New Roman"/>
          <w:b/>
          <w:bCs/>
          <w:color w:val="000000"/>
          <w:kern w:val="36"/>
          <w:sz w:val="40"/>
          <w:szCs w:val="40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kern w:val="36"/>
          <w:sz w:val="40"/>
          <w:szCs w:val="40"/>
          <w:lang w:eastAsia="sk-SK"/>
        </w:rPr>
        <w:t>Hlasovací preukaz</w:t>
      </w:r>
    </w:p>
    <w:p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b/>
          <w:bCs/>
          <w:color w:val="000000"/>
          <w:sz w:val="27"/>
          <w:szCs w:val="27"/>
          <w:lang w:eastAsia="sk-SK"/>
        </w:rPr>
        <w:t> </w:t>
      </w:r>
    </w:p>
    <w:p w:rsidR="00DD4E18" w:rsidRPr="00DD4E18" w:rsidRDefault="00DD4E18" w:rsidP="00DD4E1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7"/>
          <w:szCs w:val="27"/>
          <w:lang w:eastAsia="sk-SK"/>
        </w:rPr>
      </w:pPr>
      <w:r w:rsidRPr="00DD4E18">
        <w:rPr>
          <w:rFonts w:ascii="Arial" w:eastAsia="Times New Roman" w:hAnsi="Arial" w:cs="Arial"/>
          <w:color w:val="000000"/>
          <w:szCs w:val="24"/>
          <w:lang w:eastAsia="sk-SK"/>
        </w:rPr>
        <w:t> </w:t>
      </w:r>
    </w:p>
    <w:p w:rsidR="00DD4E18" w:rsidRPr="007B1486" w:rsidRDefault="00DD4E18" w:rsidP="00DD4E18">
      <w:pPr>
        <w:shd w:val="clear" w:color="auto" w:fill="FFFFFF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Volič, ktorý najneskôr v deň konania referenda dovŕši 18 rokov veku a má trvalý pobyt na území Slovenskej republiky a v deň konania referenda nebude môcť hlasovať v mieste svojho trvalého pobytu vo volebnom okrsku, v ktorého zozname voličov je zapísaný, môže požiadať </w:t>
      </w: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obec svojho trvalého pobytu </w:t>
      </w:r>
      <w:r w:rsidRPr="007B1486">
        <w:rPr>
          <w:rFonts w:eastAsia="Times New Roman" w:cs="Times New Roman"/>
          <w:color w:val="000000"/>
          <w:szCs w:val="24"/>
          <w:lang w:eastAsia="sk-SK"/>
        </w:rPr>
        <w:t>o vydanie hlasovacieho preukazu. Obec voličovi vydá hlasovací preukaz na základe jeho žiadosti a zo zoznamu voličov ho vyčiarkne s poznámkou o vydaní hlasovacieho preukazu.</w:t>
      </w:r>
    </w:p>
    <w:p w:rsidR="00DD4E18" w:rsidRPr="007B1486" w:rsidRDefault="00DD4E18" w:rsidP="00DD4E18">
      <w:pPr>
        <w:shd w:val="clear" w:color="auto" w:fill="FFFFFF"/>
        <w:spacing w:before="120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Hlasovací preukaz oprávňuje na zápis do zoznamu voličov v ktoromkoľvek volebnom okrsku.</w:t>
      </w:r>
    </w:p>
    <w:p w:rsidR="00DD4E18" w:rsidRPr="007B1486" w:rsidRDefault="00DD4E18" w:rsidP="00DD4E18">
      <w:pPr>
        <w:shd w:val="clear" w:color="auto" w:fill="FFFFFF"/>
        <w:spacing w:before="400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Volič môže požiadať o vydanie hlasovacieho preukazu:</w:t>
      </w:r>
    </w:p>
    <w:p w:rsidR="00DD4E18" w:rsidRPr="007B1486" w:rsidRDefault="00DD4E18" w:rsidP="00DD4E18">
      <w:pPr>
        <w:shd w:val="clear" w:color="auto" w:fill="FFFFFF"/>
        <w:spacing w:before="240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OSOBNE alebo PROSTREDNÍCTVOM SPLNOMOCNENEJ OSOBY</w:t>
      </w:r>
      <w:r w:rsidRPr="007B1486">
        <w:rPr>
          <w:rFonts w:eastAsia="Times New Roman" w:cs="Times New Roman"/>
          <w:color w:val="000000"/>
          <w:szCs w:val="24"/>
          <w:lang w:eastAsia="sk-SK"/>
        </w:rPr>
        <w:t>,</w:t>
      </w:r>
    </w:p>
    <w:p w:rsidR="00DD4E18" w:rsidRPr="007B1486" w:rsidRDefault="00DD4E18" w:rsidP="00DD4E18">
      <w:pPr>
        <w:shd w:val="clear" w:color="auto" w:fill="FFFFFF"/>
        <w:spacing w:before="120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a to najneskôr posledný pracovný deň pred konaním referenda (</w:t>
      </w:r>
      <w:proofErr w:type="spellStart"/>
      <w:r w:rsidRPr="007B1486">
        <w:rPr>
          <w:rFonts w:eastAsia="Times New Roman" w:cs="Times New Roman"/>
          <w:color w:val="000000"/>
          <w:szCs w:val="24"/>
          <w:lang w:eastAsia="sk-SK"/>
        </w:rPr>
        <w:t>t.j</w:t>
      </w:r>
      <w:proofErr w:type="spellEnd"/>
      <w:r w:rsidRPr="007B1486">
        <w:rPr>
          <w:rFonts w:eastAsia="Times New Roman" w:cs="Times New Roman"/>
          <w:color w:val="000000"/>
          <w:szCs w:val="24"/>
          <w:lang w:eastAsia="sk-SK"/>
        </w:rPr>
        <w:t>. najneskôr 3. 7. 2026) v úradných hodinách obce. Obec vydá hlasovací preukaz bezodkladne, najskôr však 45 dní predo dňom konania referenda (</w:t>
      </w:r>
      <w:proofErr w:type="spellStart"/>
      <w:r w:rsidRPr="007B1486">
        <w:rPr>
          <w:rFonts w:eastAsia="Times New Roman" w:cs="Times New Roman"/>
          <w:color w:val="000000"/>
          <w:szCs w:val="24"/>
          <w:lang w:eastAsia="sk-SK"/>
        </w:rPr>
        <w:t>t.j</w:t>
      </w:r>
      <w:proofErr w:type="spellEnd"/>
      <w:r w:rsidRPr="007B1486">
        <w:rPr>
          <w:rFonts w:eastAsia="Times New Roman" w:cs="Times New Roman"/>
          <w:color w:val="000000"/>
          <w:szCs w:val="24"/>
          <w:lang w:eastAsia="sk-SK"/>
        </w:rPr>
        <w:t>. najskôr 20. 5. 2026).</w:t>
      </w:r>
    </w:p>
    <w:p w:rsidR="00DD4E18" w:rsidRPr="007B1486" w:rsidRDefault="00DD4E18" w:rsidP="00DD4E18">
      <w:pPr>
        <w:shd w:val="clear" w:color="auto" w:fill="FFFFFF"/>
        <w:spacing w:before="400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LISTINNE</w:t>
      </w:r>
    </w:p>
    <w:p w:rsidR="00DD4E18" w:rsidRPr="007B1486" w:rsidRDefault="00DD4E18" w:rsidP="00DD4E18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tak, aby žiadosť o vydanie hlasovacieho preukazu bola doručená obci najneskôr 15 pracovných dní predo dňom konania referenda (</w:t>
      </w:r>
      <w:proofErr w:type="spellStart"/>
      <w:r w:rsidRPr="007B1486">
        <w:rPr>
          <w:rFonts w:eastAsia="Times New Roman" w:cs="Times New Roman"/>
          <w:color w:val="000000"/>
          <w:szCs w:val="24"/>
          <w:lang w:eastAsia="sk-SK"/>
        </w:rPr>
        <w:t>t.j</w:t>
      </w:r>
      <w:proofErr w:type="spellEnd"/>
      <w:r w:rsidRPr="007B1486">
        <w:rPr>
          <w:rFonts w:eastAsia="Times New Roman" w:cs="Times New Roman"/>
          <w:color w:val="000000"/>
          <w:szCs w:val="24"/>
          <w:lang w:eastAsia="sk-SK"/>
        </w:rPr>
        <w:t>. najneskôr 15. 6. 2026),</w:t>
      </w:r>
    </w:p>
    <w:p w:rsidR="00DD4E18" w:rsidRPr="007B1486" w:rsidRDefault="00DD4E18" w:rsidP="00DD4E18">
      <w:pPr>
        <w:shd w:val="clear" w:color="auto" w:fill="FFFFFF"/>
        <w:spacing w:before="400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ELEKTRONICKY</w:t>
      </w:r>
      <w:r w:rsidRPr="007B1486">
        <w:rPr>
          <w:rFonts w:eastAsia="Times New Roman" w:cs="Times New Roman"/>
          <w:color w:val="000000"/>
          <w:szCs w:val="24"/>
          <w:lang w:eastAsia="sk-SK"/>
        </w:rPr>
        <w:t> (e-mailom alebo do elektronickej schránky obce cez portál </w:t>
      </w:r>
      <w:r w:rsidRPr="007B1486">
        <w:rPr>
          <w:rFonts w:eastAsia="Times New Roman" w:cs="Times New Roman"/>
          <w:i/>
          <w:iCs/>
          <w:color w:val="000000"/>
          <w:szCs w:val="24"/>
          <w:lang w:eastAsia="sk-SK"/>
        </w:rPr>
        <w:t>slovensko.sk</w:t>
      </w:r>
      <w:r w:rsidRPr="007B1486">
        <w:rPr>
          <w:rFonts w:eastAsia="Times New Roman" w:cs="Times New Roman"/>
          <w:color w:val="000000"/>
          <w:szCs w:val="24"/>
          <w:lang w:eastAsia="sk-SK"/>
        </w:rPr>
        <w:t>)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-    vo forme elektronickej snímky žiadosti (</w:t>
      </w:r>
      <w:proofErr w:type="spellStart"/>
      <w:r w:rsidRPr="007B1486">
        <w:rPr>
          <w:rFonts w:eastAsia="Times New Roman" w:cs="Times New Roman"/>
          <w:color w:val="000000"/>
          <w:szCs w:val="24"/>
          <w:lang w:eastAsia="sk-SK"/>
        </w:rPr>
        <w:t>sken</w:t>
      </w:r>
      <w:proofErr w:type="spellEnd"/>
      <w:r w:rsidRPr="007B1486">
        <w:rPr>
          <w:rFonts w:eastAsia="Times New Roman" w:cs="Times New Roman"/>
          <w:color w:val="000000"/>
          <w:szCs w:val="24"/>
          <w:lang w:eastAsia="sk-SK"/>
        </w:rPr>
        <w:t>) alebo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-    v textovej forme tvoriacej obsah e-mailovej správy tak,</w:t>
      </w:r>
    </w:p>
    <w:p w:rsidR="00DD4E18" w:rsidRPr="007B1486" w:rsidRDefault="00DD4E18" w:rsidP="00DD4E18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aby žiadosť o vydanie hlasovacieho preukazu bola doručená obci najneskôr 15 pracovných dní predo dňom konania referenda (</w:t>
      </w:r>
      <w:proofErr w:type="spellStart"/>
      <w:r w:rsidRPr="007B1486">
        <w:rPr>
          <w:rFonts w:eastAsia="Times New Roman" w:cs="Times New Roman"/>
          <w:color w:val="000000"/>
          <w:szCs w:val="24"/>
          <w:lang w:eastAsia="sk-SK"/>
        </w:rPr>
        <w:t>t.j</w:t>
      </w:r>
      <w:proofErr w:type="spellEnd"/>
      <w:r w:rsidRPr="007B1486">
        <w:rPr>
          <w:rFonts w:eastAsia="Times New Roman" w:cs="Times New Roman"/>
          <w:color w:val="000000"/>
          <w:szCs w:val="24"/>
          <w:lang w:eastAsia="sk-SK"/>
        </w:rPr>
        <w:t>. najneskôr 15. 6. 2026).</w:t>
      </w:r>
    </w:p>
    <w:p w:rsidR="00DD4E18" w:rsidRPr="007B1486" w:rsidRDefault="00DD4E18" w:rsidP="00DD4E18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Obec na tieto účely zverejní na svojom webovom sídle e-mailovú adresu na doručovanie žiadostí. Ak obec nemá webové sídlo, zverejní e-mailovú adresu na doručovanie žiadostí na úradnej tabuli obce.</w:t>
      </w:r>
    </w:p>
    <w:p w:rsidR="00DD4E18" w:rsidRPr="007B1486" w:rsidRDefault="00DD4E18" w:rsidP="00DD4E18">
      <w:pPr>
        <w:shd w:val="clear" w:color="auto" w:fill="FFFFFF"/>
        <w:spacing w:before="120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Žiadosť v listinnej alebo elektronickej podobe musí obsahovať údaje o voličovi v rozsahu: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•   meno a priezvisko,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•   rodné číslo,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•   štátna príslušnosť,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•   adresa trvalého pobytu (obec, ulica, číslo domu),</w:t>
      </w:r>
    </w:p>
    <w:p w:rsidR="00DD4E18" w:rsidRPr="007B1486" w:rsidRDefault="00DD4E18" w:rsidP="00DD4E18">
      <w:pPr>
        <w:shd w:val="clear" w:color="auto" w:fill="FFFFFF"/>
        <w:ind w:left="284" w:hanging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•   adresa, na ktorú obec doručí hlasovací preukaz.</w:t>
      </w:r>
    </w:p>
    <w:p w:rsidR="00DD4E18" w:rsidRPr="007B1486" w:rsidRDefault="00DD4E18" w:rsidP="00DD4E18">
      <w:pPr>
        <w:shd w:val="clear" w:color="auto" w:fill="FFFFFF"/>
        <w:spacing w:before="120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Obec zašle hlasovací preukaz voličovi doporučenou zásielkou „</w:t>
      </w:r>
      <w:r w:rsidRPr="007B1486">
        <w:rPr>
          <w:rFonts w:eastAsia="Times New Roman" w:cs="Times New Roman"/>
          <w:i/>
          <w:iCs/>
          <w:color w:val="000000"/>
          <w:szCs w:val="24"/>
          <w:lang w:eastAsia="sk-SK"/>
        </w:rPr>
        <w:t>Do vlastných rúk“</w:t>
      </w:r>
      <w:r w:rsidRPr="007B1486">
        <w:rPr>
          <w:rFonts w:eastAsia="Times New Roman" w:cs="Times New Roman"/>
          <w:color w:val="000000"/>
          <w:szCs w:val="24"/>
          <w:lang w:eastAsia="sk-SK"/>
        </w:rPr>
        <w:t> na ním uvedenú adresu najneskôr tri pracovné dni od doručenia žiadosti.</w:t>
      </w:r>
    </w:p>
    <w:p w:rsidR="00DD4E18" w:rsidRPr="007B1486" w:rsidRDefault="00DD4E18" w:rsidP="00DD4E18">
      <w:pPr>
        <w:shd w:val="clear" w:color="auto" w:fill="FFFFFF"/>
        <w:spacing w:before="120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Ak volič vo svojej listinnej alebo elektronickej žiadosti uviedol, že hlasovací preukaz prevezme iná osoba, uvedie v žiadosti jej meno, priezvisko a číslo občianskeho preukazu. Táto osoba prevezme hlasovací preukaz najneskôr posledný pracovný deň pred konaním referenda a pri prevzatí preukazuje svoju totožnosť občianskym preukazom a prevzatie hlasovacieho preukazu potvrdzuje svojím podpisom.</w:t>
      </w:r>
    </w:p>
    <w:p w:rsidR="00DD4E18" w:rsidRPr="007B1486" w:rsidRDefault="00DD4E18" w:rsidP="00DD4E18">
      <w:pPr>
        <w:shd w:val="clear" w:color="auto" w:fill="FFFFFF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 w:val="27"/>
          <w:szCs w:val="27"/>
          <w:lang w:eastAsia="sk-SK"/>
        </w:rPr>
        <w:lastRenderedPageBreak/>
        <w:t>   </w:t>
      </w:r>
    </w:p>
    <w:tbl>
      <w:tblPr>
        <w:tblW w:w="22052" w:type="dxa"/>
        <w:tblInd w:w="-59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2"/>
      </w:tblGrid>
      <w:tr w:rsidR="00DD4E18" w:rsidRPr="007B1486" w:rsidTr="007B1486">
        <w:trPr>
          <w:trHeight w:val="983"/>
        </w:trPr>
        <w:tc>
          <w:tcPr>
            <w:tcW w:w="220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4E18" w:rsidRPr="007B1486" w:rsidRDefault="00DD4E18" w:rsidP="00DD4E18">
            <w:pPr>
              <w:jc w:val="center"/>
              <w:rPr>
                <w:rFonts w:eastAsia="Times New Roman" w:cs="Times New Roman"/>
                <w:szCs w:val="24"/>
                <w:lang w:eastAsia="sk-SK"/>
              </w:rPr>
            </w:pPr>
            <w:r w:rsidRPr="007B1486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t>Pri strate alebo odcudzení hlasovacieho preukazu</w:t>
            </w:r>
            <w:r w:rsidRPr="007B1486">
              <w:rPr>
                <w:rFonts w:eastAsia="Times New Roman" w:cs="Times New Roman"/>
                <w:b/>
                <w:bCs/>
                <w:color w:val="000000"/>
                <w:szCs w:val="24"/>
                <w:lang w:eastAsia="sk-SK"/>
              </w:rPr>
              <w:br/>
              <w:t>obec voličovi nový hlasovací preukaz nevydá.</w:t>
            </w:r>
          </w:p>
        </w:tc>
      </w:tr>
    </w:tbl>
    <w:p w:rsidR="00DD4E18" w:rsidRPr="007B1486" w:rsidRDefault="00DD4E18" w:rsidP="00DD4E18">
      <w:pPr>
        <w:shd w:val="clear" w:color="auto" w:fill="FFFFFF"/>
        <w:spacing w:before="600"/>
        <w:jc w:val="center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b/>
          <w:bCs/>
          <w:color w:val="000000"/>
          <w:szCs w:val="24"/>
          <w:lang w:eastAsia="sk-SK"/>
        </w:rPr>
        <w:t>Hlasovanie voliča s hlasovacím preukazom</w:t>
      </w:r>
    </w:p>
    <w:p w:rsidR="00DD4E18" w:rsidRPr="007B1486" w:rsidRDefault="00DD4E18" w:rsidP="00DD4E18">
      <w:pPr>
        <w:shd w:val="clear" w:color="auto" w:fill="FFFFFF"/>
        <w:spacing w:before="120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 Volič je povinný po príchode do volebnej miestnosti preukázať okrskovej volebnej komisii svoju totožnosť predložením občianskeho preukazu a súčasne predloží volebnej komisii hlasovací preukaz, ktorý mu volebná komisia odoberie a pripojí ho k zoznamu voličov.</w:t>
      </w:r>
    </w:p>
    <w:p w:rsidR="00DD4E18" w:rsidRPr="007B1486" w:rsidRDefault="00DD4E18" w:rsidP="00DD4E18">
      <w:pPr>
        <w:shd w:val="clear" w:color="auto" w:fill="FFFFFF"/>
        <w:spacing w:before="120"/>
        <w:ind w:firstLine="284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  <w:r w:rsidRPr="007B1486">
        <w:rPr>
          <w:rFonts w:eastAsia="Times New Roman" w:cs="Times New Roman"/>
          <w:color w:val="000000"/>
          <w:szCs w:val="24"/>
          <w:lang w:eastAsia="sk-SK"/>
        </w:rPr>
        <w:t> </w:t>
      </w:r>
    </w:p>
    <w:p w:rsidR="008174B1" w:rsidRDefault="008174B1">
      <w:pPr>
        <w:rPr>
          <w:rFonts w:cs="Times New Roman"/>
        </w:rPr>
      </w:pPr>
    </w:p>
    <w:p w:rsidR="007B1486" w:rsidRDefault="007B1486">
      <w:pPr>
        <w:rPr>
          <w:rFonts w:cs="Times New Roman"/>
        </w:rPr>
      </w:pPr>
    </w:p>
    <w:p w:rsidR="007B1486" w:rsidRDefault="007B1486">
      <w:pPr>
        <w:rPr>
          <w:rFonts w:cs="Times New Roman"/>
        </w:rPr>
      </w:pPr>
    </w:p>
    <w:p w:rsidR="007B1486" w:rsidRDefault="007B1486">
      <w:pPr>
        <w:rPr>
          <w:rFonts w:cs="Times New Roman"/>
        </w:rPr>
      </w:pPr>
    </w:p>
    <w:p w:rsidR="007B1486" w:rsidRPr="007B1486" w:rsidRDefault="007B1486" w:rsidP="007B1486">
      <w:pPr>
        <w:ind w:firstLine="708"/>
        <w:jc w:val="center"/>
        <w:rPr>
          <w:b/>
          <w:sz w:val="28"/>
          <w:szCs w:val="28"/>
        </w:rPr>
      </w:pPr>
      <w:r w:rsidRPr="007B1486">
        <w:rPr>
          <w:b/>
          <w:sz w:val="28"/>
          <w:szCs w:val="28"/>
        </w:rPr>
        <w:t>elektronick</w:t>
      </w:r>
      <w:r w:rsidR="00716ED8">
        <w:rPr>
          <w:b/>
          <w:sz w:val="28"/>
          <w:szCs w:val="28"/>
        </w:rPr>
        <w:t>á</w:t>
      </w:r>
      <w:r w:rsidRPr="007B1486">
        <w:rPr>
          <w:b/>
          <w:sz w:val="28"/>
          <w:szCs w:val="28"/>
        </w:rPr>
        <w:t xml:space="preserve"> adres</w:t>
      </w:r>
      <w:r w:rsidR="00716ED8">
        <w:rPr>
          <w:b/>
          <w:sz w:val="28"/>
          <w:szCs w:val="28"/>
        </w:rPr>
        <w:t>a</w:t>
      </w:r>
      <w:bookmarkStart w:id="0" w:name="_GoBack"/>
      <w:bookmarkEnd w:id="0"/>
    </w:p>
    <w:p w:rsidR="007B1486" w:rsidRDefault="007B1486" w:rsidP="007B148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na doručenie žiadosti o vydanie hlasovacieho preukazu</w:t>
      </w:r>
    </w:p>
    <w:p w:rsidR="007B1486" w:rsidRDefault="007B1486" w:rsidP="007B1486"/>
    <w:p w:rsidR="007B1486" w:rsidRPr="00976A9D" w:rsidRDefault="007B1486" w:rsidP="007B1486">
      <w:pPr>
        <w:ind w:firstLine="708"/>
        <w:jc w:val="center"/>
        <w:rPr>
          <w:rFonts w:ascii="Segoe UI Symbol" w:hAnsi="Segoe UI Symbol"/>
          <w:b/>
          <w:szCs w:val="24"/>
        </w:rPr>
      </w:pPr>
      <w:r w:rsidRPr="00976A9D">
        <w:rPr>
          <w:b/>
          <w:sz w:val="28"/>
          <w:szCs w:val="28"/>
        </w:rPr>
        <w:t>adrienn.csintalan</w:t>
      </w:r>
      <w:r w:rsidRPr="00976A9D">
        <w:rPr>
          <w:rFonts w:ascii="Segoe UI Symbol" w:hAnsi="Segoe UI Symbol"/>
          <w:b/>
          <w:sz w:val="28"/>
          <w:szCs w:val="28"/>
        </w:rPr>
        <w:t>@velkekosihy.sk</w:t>
      </w:r>
    </w:p>
    <w:p w:rsidR="007B1486" w:rsidRPr="007B1486" w:rsidRDefault="007B1486">
      <w:pPr>
        <w:rPr>
          <w:rFonts w:cs="Times New Roman"/>
        </w:rPr>
      </w:pPr>
    </w:p>
    <w:sectPr w:rsidR="007B1486" w:rsidRPr="007B1486" w:rsidSect="007B1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E18"/>
    <w:rsid w:val="00716ED8"/>
    <w:rsid w:val="007B1486"/>
    <w:rsid w:val="008174B1"/>
    <w:rsid w:val="00D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F9353"/>
  <w15:chartTrackingRefBased/>
  <w15:docId w15:val="{80522C1C-1169-4381-9D46-CF3209780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6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Kristína Nagyová</dc:creator>
  <cp:keywords/>
  <dc:description/>
  <cp:lastModifiedBy>CSINTALAN Adrienn</cp:lastModifiedBy>
  <cp:revision>3</cp:revision>
  <dcterms:created xsi:type="dcterms:W3CDTF">2026-05-20T12:54:00Z</dcterms:created>
  <dcterms:modified xsi:type="dcterms:W3CDTF">2026-05-20T13:00:00Z</dcterms:modified>
</cp:coreProperties>
</file>